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1" w:rightFromText="141" w:vertAnchor="text" w:horzAnchor="margin" w:tblpY="549"/>
        <w:tblW w:w="0" w:type="auto"/>
        <w:tblLook w:val="04A0" w:firstRow="1" w:lastRow="0" w:firstColumn="1" w:lastColumn="0" w:noHBand="0" w:noVBand="1"/>
      </w:tblPr>
      <w:tblGrid>
        <w:gridCol w:w="4531"/>
        <w:gridCol w:w="4531"/>
      </w:tblGrid>
      <w:tr w:rsidR="000B3FF4" w:rsidRPr="00832EF7" w:rsidTr="000B3FF4">
        <w:tc>
          <w:tcPr>
            <w:tcW w:w="4531" w:type="dxa"/>
          </w:tcPr>
          <w:p w:rsidR="000B3FF4" w:rsidRPr="00832EF7" w:rsidRDefault="000B3FF4" w:rsidP="000B3FF4">
            <w:pPr>
              <w:rPr>
                <w:b/>
                <w:sz w:val="28"/>
                <w:szCs w:val="28"/>
              </w:rPr>
            </w:pPr>
            <w:r w:rsidRPr="00832EF7">
              <w:rPr>
                <w:b/>
                <w:sz w:val="28"/>
                <w:szCs w:val="28"/>
              </w:rPr>
              <w:t>Fatnaður</w:t>
            </w:r>
          </w:p>
          <w:p w:rsidR="000B3FF4" w:rsidRPr="00832EF7" w:rsidRDefault="000B3FF4" w:rsidP="000B3FF4">
            <w:pPr>
              <w:pStyle w:val="ListParagraph"/>
              <w:numPr>
                <w:ilvl w:val="0"/>
                <w:numId w:val="1"/>
              </w:numPr>
              <w:rPr>
                <w:sz w:val="28"/>
                <w:szCs w:val="28"/>
              </w:rPr>
            </w:pPr>
            <w:r w:rsidRPr="00832EF7">
              <w:rPr>
                <w:sz w:val="28"/>
                <w:szCs w:val="28"/>
              </w:rPr>
              <w:t>Skátaklútur</w:t>
            </w:r>
          </w:p>
          <w:p w:rsidR="000B3FF4" w:rsidRPr="00832EF7" w:rsidRDefault="000B3FF4" w:rsidP="000B3FF4">
            <w:pPr>
              <w:pStyle w:val="ListParagraph"/>
              <w:numPr>
                <w:ilvl w:val="0"/>
                <w:numId w:val="1"/>
              </w:numPr>
              <w:rPr>
                <w:sz w:val="28"/>
                <w:szCs w:val="28"/>
              </w:rPr>
            </w:pPr>
            <w:r w:rsidRPr="00832EF7">
              <w:rPr>
                <w:sz w:val="28"/>
                <w:szCs w:val="28"/>
              </w:rPr>
              <w:t>Síðbuxur( ekki gallabuxur</w:t>
            </w:r>
          </w:p>
          <w:p w:rsidR="000B3FF4" w:rsidRPr="00832EF7" w:rsidRDefault="000B3FF4" w:rsidP="000B3FF4">
            <w:pPr>
              <w:pStyle w:val="ListParagraph"/>
              <w:numPr>
                <w:ilvl w:val="0"/>
                <w:numId w:val="1"/>
              </w:numPr>
              <w:rPr>
                <w:sz w:val="28"/>
                <w:szCs w:val="28"/>
              </w:rPr>
            </w:pPr>
            <w:r w:rsidRPr="00832EF7">
              <w:rPr>
                <w:sz w:val="28"/>
                <w:szCs w:val="28"/>
              </w:rPr>
              <w:t>Aukabuxur</w:t>
            </w:r>
          </w:p>
          <w:p w:rsidR="000B3FF4" w:rsidRPr="00832EF7" w:rsidRDefault="000B3FF4" w:rsidP="000B3FF4">
            <w:pPr>
              <w:pStyle w:val="ListParagraph"/>
              <w:numPr>
                <w:ilvl w:val="0"/>
                <w:numId w:val="1"/>
              </w:numPr>
              <w:rPr>
                <w:sz w:val="28"/>
                <w:szCs w:val="28"/>
              </w:rPr>
            </w:pPr>
            <w:r w:rsidRPr="00832EF7">
              <w:rPr>
                <w:sz w:val="28"/>
                <w:szCs w:val="28"/>
              </w:rPr>
              <w:t>Ullarföt (innan undir)</w:t>
            </w:r>
          </w:p>
          <w:p w:rsidR="000B3FF4" w:rsidRPr="00832EF7" w:rsidRDefault="000B3FF4" w:rsidP="000B3FF4">
            <w:pPr>
              <w:pStyle w:val="ListParagraph"/>
              <w:numPr>
                <w:ilvl w:val="0"/>
                <w:numId w:val="1"/>
              </w:numPr>
              <w:rPr>
                <w:sz w:val="28"/>
                <w:szCs w:val="28"/>
              </w:rPr>
            </w:pPr>
            <w:r w:rsidRPr="00832EF7">
              <w:rPr>
                <w:sz w:val="28"/>
                <w:szCs w:val="28"/>
              </w:rPr>
              <w:t>Peysur / þunn flíspeysa/ háskólabolur</w:t>
            </w:r>
          </w:p>
          <w:p w:rsidR="000B3FF4" w:rsidRPr="00832EF7" w:rsidRDefault="000B3FF4" w:rsidP="000B3FF4">
            <w:pPr>
              <w:pStyle w:val="ListParagraph"/>
              <w:numPr>
                <w:ilvl w:val="0"/>
                <w:numId w:val="1"/>
              </w:numPr>
              <w:rPr>
                <w:sz w:val="28"/>
                <w:szCs w:val="28"/>
              </w:rPr>
            </w:pPr>
            <w:r w:rsidRPr="00832EF7">
              <w:rPr>
                <w:sz w:val="28"/>
                <w:szCs w:val="28"/>
              </w:rPr>
              <w:t>Þykk peysa /ullarpeysa flíspeysa</w:t>
            </w:r>
          </w:p>
          <w:p w:rsidR="000B3FF4" w:rsidRPr="00832EF7" w:rsidRDefault="000B3FF4" w:rsidP="000B3FF4">
            <w:pPr>
              <w:pStyle w:val="ListParagraph"/>
              <w:numPr>
                <w:ilvl w:val="0"/>
                <w:numId w:val="1"/>
              </w:numPr>
              <w:rPr>
                <w:sz w:val="28"/>
                <w:szCs w:val="28"/>
              </w:rPr>
            </w:pPr>
            <w:r w:rsidRPr="00832EF7">
              <w:rPr>
                <w:sz w:val="28"/>
                <w:szCs w:val="28"/>
              </w:rPr>
              <w:t>Úlpa</w:t>
            </w:r>
          </w:p>
          <w:p w:rsidR="000B3FF4" w:rsidRPr="00832EF7" w:rsidRDefault="000B3FF4" w:rsidP="000B3FF4">
            <w:pPr>
              <w:pStyle w:val="ListParagraph"/>
              <w:numPr>
                <w:ilvl w:val="0"/>
                <w:numId w:val="1"/>
              </w:numPr>
              <w:rPr>
                <w:sz w:val="28"/>
                <w:szCs w:val="28"/>
              </w:rPr>
            </w:pPr>
            <w:r w:rsidRPr="00832EF7">
              <w:rPr>
                <w:sz w:val="28"/>
                <w:szCs w:val="28"/>
              </w:rPr>
              <w:t>Regnföt/snjógalli</w:t>
            </w:r>
          </w:p>
          <w:p w:rsidR="000B3FF4" w:rsidRPr="00832EF7" w:rsidRDefault="000B3FF4" w:rsidP="000B3FF4">
            <w:pPr>
              <w:pStyle w:val="ListParagraph"/>
              <w:numPr>
                <w:ilvl w:val="0"/>
                <w:numId w:val="1"/>
              </w:numPr>
              <w:rPr>
                <w:sz w:val="28"/>
                <w:szCs w:val="28"/>
              </w:rPr>
            </w:pPr>
            <w:r w:rsidRPr="00832EF7">
              <w:rPr>
                <w:sz w:val="28"/>
                <w:szCs w:val="28"/>
              </w:rPr>
              <w:t>Húfa</w:t>
            </w:r>
          </w:p>
          <w:p w:rsidR="000B3FF4" w:rsidRPr="00832EF7" w:rsidRDefault="000B3FF4" w:rsidP="000B3FF4">
            <w:pPr>
              <w:pStyle w:val="ListParagraph"/>
              <w:numPr>
                <w:ilvl w:val="0"/>
                <w:numId w:val="1"/>
              </w:numPr>
              <w:rPr>
                <w:sz w:val="28"/>
                <w:szCs w:val="28"/>
              </w:rPr>
            </w:pPr>
            <w:r w:rsidRPr="00832EF7">
              <w:rPr>
                <w:sz w:val="28"/>
                <w:szCs w:val="28"/>
              </w:rPr>
              <w:t>Vettlingar x2</w:t>
            </w:r>
          </w:p>
          <w:p w:rsidR="000B3FF4" w:rsidRPr="00832EF7" w:rsidRDefault="000B3FF4" w:rsidP="000B3FF4">
            <w:pPr>
              <w:pStyle w:val="ListParagraph"/>
              <w:numPr>
                <w:ilvl w:val="0"/>
                <w:numId w:val="1"/>
              </w:numPr>
              <w:rPr>
                <w:sz w:val="28"/>
                <w:szCs w:val="28"/>
              </w:rPr>
            </w:pPr>
            <w:r w:rsidRPr="00832EF7">
              <w:rPr>
                <w:sz w:val="28"/>
                <w:szCs w:val="28"/>
              </w:rPr>
              <w:t>Trefill</w:t>
            </w:r>
          </w:p>
          <w:p w:rsidR="000B3FF4" w:rsidRPr="00832EF7" w:rsidRDefault="000B3FF4" w:rsidP="000B3FF4">
            <w:pPr>
              <w:pStyle w:val="ListParagraph"/>
              <w:numPr>
                <w:ilvl w:val="0"/>
                <w:numId w:val="1"/>
              </w:numPr>
              <w:rPr>
                <w:sz w:val="28"/>
                <w:szCs w:val="28"/>
              </w:rPr>
            </w:pPr>
            <w:r w:rsidRPr="00832EF7">
              <w:rPr>
                <w:sz w:val="28"/>
                <w:szCs w:val="28"/>
              </w:rPr>
              <w:t>Bolur x2</w:t>
            </w:r>
          </w:p>
          <w:p w:rsidR="000B3FF4" w:rsidRPr="00832EF7" w:rsidRDefault="000B3FF4" w:rsidP="000B3FF4">
            <w:pPr>
              <w:pStyle w:val="ListParagraph"/>
              <w:numPr>
                <w:ilvl w:val="0"/>
                <w:numId w:val="1"/>
              </w:numPr>
              <w:rPr>
                <w:sz w:val="28"/>
                <w:szCs w:val="28"/>
              </w:rPr>
            </w:pPr>
            <w:r w:rsidRPr="00832EF7">
              <w:rPr>
                <w:sz w:val="28"/>
                <w:szCs w:val="28"/>
              </w:rPr>
              <w:t>Sokkar x3</w:t>
            </w:r>
          </w:p>
          <w:p w:rsidR="000B3FF4" w:rsidRPr="00832EF7" w:rsidRDefault="000B3FF4" w:rsidP="000B3FF4">
            <w:pPr>
              <w:pStyle w:val="ListParagraph"/>
              <w:numPr>
                <w:ilvl w:val="0"/>
                <w:numId w:val="1"/>
              </w:numPr>
              <w:rPr>
                <w:sz w:val="28"/>
                <w:szCs w:val="28"/>
              </w:rPr>
            </w:pPr>
            <w:r w:rsidRPr="00832EF7">
              <w:rPr>
                <w:sz w:val="28"/>
                <w:szCs w:val="28"/>
              </w:rPr>
              <w:t>Ullarsokkar x2</w:t>
            </w:r>
          </w:p>
          <w:p w:rsidR="000B3FF4" w:rsidRPr="00832EF7" w:rsidRDefault="000B3FF4" w:rsidP="000B3FF4">
            <w:pPr>
              <w:pStyle w:val="ListParagraph"/>
              <w:numPr>
                <w:ilvl w:val="0"/>
                <w:numId w:val="1"/>
              </w:numPr>
              <w:rPr>
                <w:sz w:val="28"/>
                <w:szCs w:val="28"/>
              </w:rPr>
            </w:pPr>
            <w:r w:rsidRPr="00832EF7">
              <w:rPr>
                <w:sz w:val="28"/>
                <w:szCs w:val="28"/>
              </w:rPr>
              <w:t>Nærföt</w:t>
            </w:r>
          </w:p>
          <w:p w:rsidR="000B3FF4" w:rsidRPr="00832EF7" w:rsidRDefault="000B3FF4" w:rsidP="000B3FF4">
            <w:pPr>
              <w:pStyle w:val="ListParagraph"/>
              <w:numPr>
                <w:ilvl w:val="0"/>
                <w:numId w:val="1"/>
              </w:numPr>
              <w:rPr>
                <w:sz w:val="28"/>
                <w:szCs w:val="28"/>
              </w:rPr>
            </w:pPr>
            <w:r w:rsidRPr="00832EF7">
              <w:rPr>
                <w:sz w:val="28"/>
                <w:szCs w:val="28"/>
              </w:rPr>
              <w:t>Náttföt</w:t>
            </w:r>
          </w:p>
          <w:p w:rsidR="000B3FF4" w:rsidRPr="00832EF7" w:rsidRDefault="000B3FF4" w:rsidP="000B3FF4">
            <w:pPr>
              <w:pStyle w:val="ListParagraph"/>
              <w:numPr>
                <w:ilvl w:val="0"/>
                <w:numId w:val="1"/>
              </w:numPr>
              <w:rPr>
                <w:sz w:val="28"/>
                <w:szCs w:val="28"/>
              </w:rPr>
            </w:pPr>
            <w:r w:rsidRPr="00832EF7">
              <w:rPr>
                <w:sz w:val="28"/>
                <w:szCs w:val="28"/>
              </w:rPr>
              <w:t>Sigvél eða vatnsheldir skór</w:t>
            </w:r>
          </w:p>
          <w:p w:rsidR="000B3FF4" w:rsidRPr="00832EF7" w:rsidRDefault="00884460" w:rsidP="00884460">
            <w:pPr>
              <w:pStyle w:val="ListParagraph"/>
              <w:numPr>
                <w:ilvl w:val="0"/>
                <w:numId w:val="1"/>
              </w:numPr>
              <w:rPr>
                <w:sz w:val="28"/>
                <w:szCs w:val="28"/>
              </w:rPr>
            </w:pPr>
            <w:r w:rsidRPr="00832EF7">
              <w:rPr>
                <w:sz w:val="28"/>
                <w:szCs w:val="28"/>
              </w:rPr>
              <w:t>Gönguskór/ kuldaskó</w:t>
            </w:r>
          </w:p>
        </w:tc>
        <w:tc>
          <w:tcPr>
            <w:tcW w:w="4531" w:type="dxa"/>
          </w:tcPr>
          <w:p w:rsidR="000B3FF4" w:rsidRPr="00832EF7" w:rsidRDefault="000B3FF4" w:rsidP="000B3FF4">
            <w:pPr>
              <w:rPr>
                <w:sz w:val="28"/>
                <w:szCs w:val="28"/>
              </w:rPr>
            </w:pPr>
            <w:r w:rsidRPr="00832EF7">
              <w:rPr>
                <w:sz w:val="28"/>
                <w:szCs w:val="28"/>
              </w:rPr>
              <w:t>Búnaður</w:t>
            </w:r>
          </w:p>
          <w:p w:rsidR="000B3FF4" w:rsidRPr="00832EF7" w:rsidRDefault="000B3FF4" w:rsidP="000B3FF4">
            <w:pPr>
              <w:pStyle w:val="ListParagraph"/>
              <w:numPr>
                <w:ilvl w:val="0"/>
                <w:numId w:val="2"/>
              </w:numPr>
              <w:rPr>
                <w:sz w:val="28"/>
                <w:szCs w:val="28"/>
              </w:rPr>
            </w:pPr>
            <w:r w:rsidRPr="00832EF7">
              <w:rPr>
                <w:sz w:val="28"/>
                <w:szCs w:val="28"/>
              </w:rPr>
              <w:t>Bakpoki eða taska</w:t>
            </w:r>
          </w:p>
          <w:p w:rsidR="000B3FF4" w:rsidRPr="00832EF7" w:rsidRDefault="000B3FF4" w:rsidP="000B3FF4">
            <w:pPr>
              <w:pStyle w:val="ListParagraph"/>
              <w:numPr>
                <w:ilvl w:val="0"/>
                <w:numId w:val="2"/>
              </w:numPr>
              <w:rPr>
                <w:sz w:val="28"/>
                <w:szCs w:val="28"/>
              </w:rPr>
            </w:pPr>
            <w:r w:rsidRPr="00832EF7">
              <w:rPr>
                <w:sz w:val="28"/>
                <w:szCs w:val="28"/>
              </w:rPr>
              <w:t>Svefnpoki</w:t>
            </w:r>
          </w:p>
          <w:p w:rsidR="000B3FF4" w:rsidRPr="00832EF7" w:rsidRDefault="000B3FF4" w:rsidP="000B3FF4">
            <w:pPr>
              <w:pStyle w:val="ListParagraph"/>
              <w:numPr>
                <w:ilvl w:val="0"/>
                <w:numId w:val="2"/>
              </w:numPr>
              <w:rPr>
                <w:sz w:val="28"/>
                <w:szCs w:val="28"/>
              </w:rPr>
            </w:pPr>
            <w:r w:rsidRPr="00832EF7">
              <w:rPr>
                <w:sz w:val="28"/>
                <w:szCs w:val="28"/>
              </w:rPr>
              <w:t>Einangrunardýna</w:t>
            </w:r>
            <w:r w:rsidR="00832EF7">
              <w:rPr>
                <w:sz w:val="28"/>
                <w:szCs w:val="28"/>
              </w:rPr>
              <w:t xml:space="preserve"> (</w:t>
            </w:r>
            <w:r w:rsidRPr="00832EF7">
              <w:rPr>
                <w:sz w:val="28"/>
                <w:szCs w:val="28"/>
              </w:rPr>
              <w:t>Rekkaskátar og eldri)</w:t>
            </w:r>
          </w:p>
          <w:p w:rsidR="000B3FF4" w:rsidRPr="00832EF7" w:rsidRDefault="000B3FF4" w:rsidP="000B3FF4">
            <w:pPr>
              <w:pStyle w:val="ListParagraph"/>
              <w:numPr>
                <w:ilvl w:val="0"/>
                <w:numId w:val="2"/>
              </w:numPr>
              <w:rPr>
                <w:sz w:val="28"/>
                <w:szCs w:val="28"/>
              </w:rPr>
            </w:pPr>
            <w:r w:rsidRPr="00832EF7">
              <w:rPr>
                <w:sz w:val="28"/>
                <w:szCs w:val="28"/>
              </w:rPr>
              <w:t>Vasaljós</w:t>
            </w:r>
          </w:p>
          <w:p w:rsidR="00884460" w:rsidRPr="00832EF7" w:rsidRDefault="00884460" w:rsidP="000B3FF4">
            <w:pPr>
              <w:pStyle w:val="ListParagraph"/>
              <w:numPr>
                <w:ilvl w:val="0"/>
                <w:numId w:val="2"/>
              </w:numPr>
              <w:rPr>
                <w:sz w:val="28"/>
                <w:szCs w:val="28"/>
              </w:rPr>
            </w:pPr>
            <w:r w:rsidRPr="00832EF7">
              <w:rPr>
                <w:sz w:val="28"/>
                <w:szCs w:val="28"/>
              </w:rPr>
              <w:t>Vatnsbrúsi</w:t>
            </w:r>
          </w:p>
          <w:p w:rsidR="00884460" w:rsidRPr="00832EF7" w:rsidRDefault="00884460" w:rsidP="000B3FF4">
            <w:pPr>
              <w:pStyle w:val="ListParagraph"/>
              <w:numPr>
                <w:ilvl w:val="0"/>
                <w:numId w:val="2"/>
              </w:numPr>
              <w:rPr>
                <w:sz w:val="28"/>
                <w:szCs w:val="28"/>
              </w:rPr>
            </w:pPr>
            <w:r w:rsidRPr="00832EF7">
              <w:rPr>
                <w:sz w:val="28"/>
                <w:szCs w:val="28"/>
              </w:rPr>
              <w:t>Koddi*</w:t>
            </w:r>
          </w:p>
          <w:p w:rsidR="00884460" w:rsidRPr="00832EF7" w:rsidRDefault="00884460" w:rsidP="000B3FF4">
            <w:pPr>
              <w:pStyle w:val="ListParagraph"/>
              <w:numPr>
                <w:ilvl w:val="0"/>
                <w:numId w:val="2"/>
              </w:numPr>
              <w:rPr>
                <w:sz w:val="28"/>
                <w:szCs w:val="28"/>
              </w:rPr>
            </w:pPr>
            <w:r w:rsidRPr="00832EF7">
              <w:rPr>
                <w:sz w:val="28"/>
                <w:szCs w:val="28"/>
              </w:rPr>
              <w:t>Skátahandbókin*</w:t>
            </w:r>
          </w:p>
          <w:p w:rsidR="00884460" w:rsidRPr="00832EF7" w:rsidRDefault="00884460" w:rsidP="000B3FF4">
            <w:pPr>
              <w:pStyle w:val="ListParagraph"/>
              <w:numPr>
                <w:ilvl w:val="0"/>
                <w:numId w:val="2"/>
              </w:numPr>
              <w:rPr>
                <w:sz w:val="28"/>
                <w:szCs w:val="28"/>
              </w:rPr>
            </w:pPr>
            <w:r w:rsidRPr="00832EF7">
              <w:rPr>
                <w:sz w:val="28"/>
                <w:szCs w:val="28"/>
              </w:rPr>
              <w:t>Myndavél*</w:t>
            </w:r>
          </w:p>
          <w:p w:rsidR="00884460" w:rsidRPr="00832EF7" w:rsidRDefault="00884460" w:rsidP="000B3FF4">
            <w:pPr>
              <w:pStyle w:val="ListParagraph"/>
              <w:numPr>
                <w:ilvl w:val="0"/>
                <w:numId w:val="2"/>
              </w:numPr>
              <w:rPr>
                <w:sz w:val="28"/>
                <w:szCs w:val="28"/>
              </w:rPr>
            </w:pPr>
            <w:r w:rsidRPr="00832EF7">
              <w:rPr>
                <w:sz w:val="28"/>
                <w:szCs w:val="28"/>
              </w:rPr>
              <w:t>Annað**</w:t>
            </w:r>
          </w:p>
          <w:p w:rsidR="000B3FF4" w:rsidRPr="00832EF7" w:rsidRDefault="000B3FF4" w:rsidP="000B3FF4">
            <w:pPr>
              <w:pStyle w:val="ListParagraph"/>
              <w:numPr>
                <w:ilvl w:val="0"/>
                <w:numId w:val="2"/>
              </w:numPr>
              <w:rPr>
                <w:sz w:val="28"/>
                <w:szCs w:val="28"/>
              </w:rPr>
            </w:pPr>
            <w:r w:rsidRPr="00832EF7">
              <w:rPr>
                <w:sz w:val="28"/>
                <w:szCs w:val="28"/>
              </w:rPr>
              <w:t>Snyrtitaska</w:t>
            </w:r>
          </w:p>
          <w:p w:rsidR="000B3FF4" w:rsidRPr="00832EF7" w:rsidRDefault="000B3FF4" w:rsidP="000B3FF4">
            <w:pPr>
              <w:pStyle w:val="ListParagraph"/>
              <w:numPr>
                <w:ilvl w:val="1"/>
                <w:numId w:val="2"/>
              </w:numPr>
              <w:rPr>
                <w:sz w:val="28"/>
                <w:szCs w:val="28"/>
              </w:rPr>
            </w:pPr>
            <w:r w:rsidRPr="00832EF7">
              <w:rPr>
                <w:sz w:val="28"/>
                <w:szCs w:val="28"/>
              </w:rPr>
              <w:t>Tannbursti</w:t>
            </w:r>
          </w:p>
          <w:p w:rsidR="000B3FF4" w:rsidRPr="00832EF7" w:rsidRDefault="000B3FF4" w:rsidP="000B3FF4">
            <w:pPr>
              <w:pStyle w:val="ListParagraph"/>
              <w:numPr>
                <w:ilvl w:val="1"/>
                <w:numId w:val="2"/>
              </w:numPr>
              <w:rPr>
                <w:sz w:val="28"/>
                <w:szCs w:val="28"/>
              </w:rPr>
            </w:pPr>
            <w:r w:rsidRPr="00832EF7">
              <w:rPr>
                <w:sz w:val="28"/>
                <w:szCs w:val="28"/>
              </w:rPr>
              <w:t>Tannkrem</w:t>
            </w:r>
          </w:p>
          <w:p w:rsidR="000B3FF4" w:rsidRPr="00832EF7" w:rsidRDefault="000B3FF4" w:rsidP="000B3FF4">
            <w:pPr>
              <w:pStyle w:val="ListParagraph"/>
              <w:numPr>
                <w:ilvl w:val="1"/>
                <w:numId w:val="2"/>
              </w:numPr>
              <w:rPr>
                <w:sz w:val="28"/>
                <w:szCs w:val="28"/>
              </w:rPr>
            </w:pPr>
            <w:r w:rsidRPr="00832EF7">
              <w:rPr>
                <w:sz w:val="28"/>
                <w:szCs w:val="28"/>
              </w:rPr>
              <w:t>Þvottapoki</w:t>
            </w:r>
          </w:p>
          <w:p w:rsidR="000B3FF4" w:rsidRPr="00832EF7" w:rsidRDefault="000B3FF4" w:rsidP="000B3FF4">
            <w:pPr>
              <w:pStyle w:val="ListParagraph"/>
              <w:numPr>
                <w:ilvl w:val="1"/>
                <w:numId w:val="2"/>
              </w:numPr>
              <w:rPr>
                <w:sz w:val="28"/>
                <w:szCs w:val="28"/>
              </w:rPr>
            </w:pPr>
            <w:r w:rsidRPr="00832EF7">
              <w:rPr>
                <w:sz w:val="28"/>
                <w:szCs w:val="28"/>
              </w:rPr>
              <w:t>Lítið handklæði</w:t>
            </w:r>
          </w:p>
          <w:p w:rsidR="000B3FF4" w:rsidRPr="00832EF7" w:rsidRDefault="000B3FF4" w:rsidP="000B3FF4">
            <w:pPr>
              <w:pStyle w:val="ListParagraph"/>
              <w:numPr>
                <w:ilvl w:val="1"/>
                <w:numId w:val="2"/>
              </w:numPr>
              <w:rPr>
                <w:sz w:val="28"/>
                <w:szCs w:val="28"/>
              </w:rPr>
            </w:pPr>
            <w:r w:rsidRPr="00832EF7">
              <w:rPr>
                <w:sz w:val="28"/>
                <w:szCs w:val="28"/>
              </w:rPr>
              <w:t>Lyf (ef þarf)</w:t>
            </w:r>
          </w:p>
          <w:p w:rsidR="000B3FF4" w:rsidRPr="00832EF7" w:rsidRDefault="000B3FF4" w:rsidP="000B3FF4">
            <w:pPr>
              <w:pStyle w:val="ListParagraph"/>
              <w:numPr>
                <w:ilvl w:val="1"/>
                <w:numId w:val="2"/>
              </w:numPr>
              <w:rPr>
                <w:sz w:val="28"/>
                <w:szCs w:val="28"/>
              </w:rPr>
            </w:pPr>
            <w:r w:rsidRPr="00832EF7">
              <w:rPr>
                <w:sz w:val="28"/>
                <w:szCs w:val="28"/>
              </w:rPr>
              <w:t>Sólarvörn</w:t>
            </w:r>
          </w:p>
          <w:p w:rsidR="000B3FF4" w:rsidRPr="00832EF7" w:rsidRDefault="000B3FF4" w:rsidP="000B3FF4">
            <w:pPr>
              <w:rPr>
                <w:sz w:val="28"/>
                <w:szCs w:val="28"/>
              </w:rPr>
            </w:pPr>
          </w:p>
        </w:tc>
      </w:tr>
    </w:tbl>
    <w:p w:rsidR="004D5708" w:rsidRPr="00832EF7" w:rsidRDefault="00884460">
      <w:pPr>
        <w:rPr>
          <w:b/>
          <w:sz w:val="28"/>
          <w:szCs w:val="28"/>
        </w:rPr>
      </w:pPr>
      <w:r w:rsidRPr="00832EF7">
        <w:rPr>
          <w:b/>
          <w:sz w:val="28"/>
          <w:szCs w:val="28"/>
        </w:rPr>
        <w:t>Út</w:t>
      </w:r>
      <w:r w:rsidR="000B3FF4" w:rsidRPr="00832EF7">
        <w:rPr>
          <w:b/>
          <w:sz w:val="28"/>
          <w:szCs w:val="28"/>
        </w:rPr>
        <w:t>búnaðarlisti</w:t>
      </w:r>
    </w:p>
    <w:p w:rsidR="00884460" w:rsidRPr="00832EF7" w:rsidRDefault="00884460" w:rsidP="00884460">
      <w:pPr>
        <w:pStyle w:val="NoSpacing"/>
        <w:rPr>
          <w:sz w:val="24"/>
          <w:szCs w:val="24"/>
        </w:rPr>
      </w:pPr>
      <w:r w:rsidRPr="00832EF7">
        <w:rPr>
          <w:sz w:val="24"/>
          <w:szCs w:val="24"/>
        </w:rPr>
        <w:t xml:space="preserve">*Valbúnaður. </w:t>
      </w:r>
    </w:p>
    <w:p w:rsidR="00884460" w:rsidRPr="00832EF7" w:rsidRDefault="00884460" w:rsidP="00884460">
      <w:pPr>
        <w:pStyle w:val="NoSpacing"/>
        <w:rPr>
          <w:sz w:val="24"/>
          <w:szCs w:val="24"/>
        </w:rPr>
      </w:pPr>
      <w:r w:rsidRPr="00832EF7">
        <w:rPr>
          <w:sz w:val="24"/>
          <w:szCs w:val="24"/>
        </w:rPr>
        <w:t>**Listinn er aðeins til viðmiðunar gott að fylgjast með veðurspá ef þarf að bæta einhverju við.</w:t>
      </w:r>
      <w:bookmarkStart w:id="0" w:name="_GoBack"/>
      <w:bookmarkEnd w:id="0"/>
    </w:p>
    <w:tbl>
      <w:tblPr>
        <w:tblStyle w:val="TableGrid"/>
        <w:tblW w:w="0" w:type="auto"/>
        <w:tblLook w:val="04A0" w:firstRow="1" w:lastRow="0" w:firstColumn="1" w:lastColumn="0" w:noHBand="0" w:noVBand="1"/>
      </w:tblPr>
      <w:tblGrid>
        <w:gridCol w:w="9062"/>
      </w:tblGrid>
      <w:tr w:rsidR="00884460" w:rsidRPr="00832EF7" w:rsidTr="00884460">
        <w:tc>
          <w:tcPr>
            <w:tcW w:w="9062" w:type="dxa"/>
          </w:tcPr>
          <w:p w:rsidR="00884460" w:rsidRPr="00832EF7" w:rsidRDefault="00884460" w:rsidP="00832EF7">
            <w:pPr>
              <w:pStyle w:val="NoSpacing"/>
              <w:jc w:val="center"/>
              <w:rPr>
                <w:sz w:val="28"/>
                <w:szCs w:val="28"/>
              </w:rPr>
            </w:pPr>
          </w:p>
          <w:p w:rsidR="00884460" w:rsidRPr="00832EF7" w:rsidRDefault="00884460" w:rsidP="00832EF7">
            <w:pPr>
              <w:pStyle w:val="NoSpacing"/>
              <w:jc w:val="center"/>
              <w:rPr>
                <w:b/>
                <w:sz w:val="28"/>
                <w:szCs w:val="28"/>
              </w:rPr>
            </w:pPr>
            <w:r w:rsidRPr="00832EF7">
              <w:rPr>
                <w:sz w:val="28"/>
                <w:szCs w:val="28"/>
              </w:rPr>
              <w:t xml:space="preserve">Ekkert nesti þarf að taka með sér þar sem allur matur er innifalinn í þátttökugjaldi. Sælgæti, got, og orkudrykkir eru </w:t>
            </w:r>
            <w:r w:rsidRPr="00832EF7">
              <w:rPr>
                <w:b/>
                <w:sz w:val="28"/>
                <w:szCs w:val="28"/>
              </w:rPr>
              <w:t>BANNVARA</w:t>
            </w:r>
            <w:r w:rsidRPr="00832EF7">
              <w:rPr>
                <w:sz w:val="28"/>
                <w:szCs w:val="28"/>
              </w:rPr>
              <w:t xml:space="preserve">. Ekkert sælgæti, snakk eða gos má taka með sér. </w:t>
            </w:r>
            <w:r w:rsidRPr="00832EF7">
              <w:rPr>
                <w:b/>
                <w:sz w:val="28"/>
                <w:szCs w:val="28"/>
              </w:rPr>
              <w:t>Síma er best að geyma heima nema í undantekningartilfellum í samráði við og með leyfi sveitarforingja</w:t>
            </w:r>
          </w:p>
          <w:p w:rsidR="00884460" w:rsidRPr="00832EF7" w:rsidRDefault="00884460" w:rsidP="00832EF7">
            <w:pPr>
              <w:pStyle w:val="NoSpacing"/>
              <w:jc w:val="center"/>
              <w:rPr>
                <w:sz w:val="28"/>
                <w:szCs w:val="28"/>
              </w:rPr>
            </w:pPr>
          </w:p>
        </w:tc>
      </w:tr>
      <w:tr w:rsidR="00884460" w:rsidRPr="00832EF7" w:rsidTr="00884460">
        <w:tc>
          <w:tcPr>
            <w:tcW w:w="9062" w:type="dxa"/>
          </w:tcPr>
          <w:p w:rsidR="00884460" w:rsidRPr="00832EF7" w:rsidRDefault="00884460" w:rsidP="00832EF7">
            <w:pPr>
              <w:pStyle w:val="NoSpacing"/>
              <w:jc w:val="center"/>
              <w:rPr>
                <w:sz w:val="28"/>
                <w:szCs w:val="28"/>
              </w:rPr>
            </w:pPr>
          </w:p>
          <w:p w:rsidR="00884460" w:rsidRPr="00832EF7" w:rsidRDefault="00884460" w:rsidP="00832EF7">
            <w:pPr>
              <w:pStyle w:val="NoSpacing"/>
              <w:jc w:val="center"/>
              <w:rPr>
                <w:sz w:val="28"/>
                <w:szCs w:val="28"/>
              </w:rPr>
            </w:pPr>
            <w:r w:rsidRPr="00832EF7">
              <w:rPr>
                <w:sz w:val="28"/>
                <w:szCs w:val="28"/>
              </w:rPr>
              <w:t>Engin ábyrgð er tekin á símum eða raftækjum( Ipod og þess háttar)</w:t>
            </w:r>
          </w:p>
          <w:p w:rsidR="00884460" w:rsidRPr="00832EF7" w:rsidRDefault="00884460" w:rsidP="00832EF7">
            <w:pPr>
              <w:pStyle w:val="NoSpacing"/>
              <w:jc w:val="center"/>
              <w:rPr>
                <w:sz w:val="28"/>
                <w:szCs w:val="28"/>
              </w:rPr>
            </w:pPr>
          </w:p>
        </w:tc>
      </w:tr>
      <w:tr w:rsidR="00884460" w:rsidRPr="00832EF7" w:rsidTr="00884460">
        <w:tc>
          <w:tcPr>
            <w:tcW w:w="9062" w:type="dxa"/>
          </w:tcPr>
          <w:p w:rsidR="00884460" w:rsidRPr="00832EF7" w:rsidRDefault="00884460" w:rsidP="00832EF7">
            <w:pPr>
              <w:pStyle w:val="NoSpacing"/>
              <w:jc w:val="center"/>
              <w:rPr>
                <w:sz w:val="28"/>
                <w:szCs w:val="28"/>
              </w:rPr>
            </w:pPr>
          </w:p>
          <w:p w:rsidR="00832EF7" w:rsidRPr="00832EF7" w:rsidRDefault="00884460" w:rsidP="00832EF7">
            <w:pPr>
              <w:pStyle w:val="NoSpacing"/>
              <w:jc w:val="center"/>
              <w:rPr>
                <w:sz w:val="28"/>
                <w:szCs w:val="28"/>
              </w:rPr>
            </w:pPr>
            <w:r w:rsidRPr="00832EF7">
              <w:rPr>
                <w:sz w:val="28"/>
                <w:szCs w:val="28"/>
              </w:rPr>
              <w:t xml:space="preserve">Við biðjum foreldra að pakka í bakpokann eða töskuna með skátanum, svo að hann viti hvað er í henni og hvar það er. Best er að </w:t>
            </w:r>
            <w:r w:rsidRPr="00832EF7">
              <w:rPr>
                <w:b/>
                <w:sz w:val="28"/>
                <w:szCs w:val="28"/>
              </w:rPr>
              <w:t>skátinn pakki sjálfur</w:t>
            </w:r>
            <w:r w:rsidRPr="00832EF7">
              <w:rPr>
                <w:sz w:val="28"/>
                <w:szCs w:val="28"/>
              </w:rPr>
              <w:t xml:space="preserve"> og notist við listann að ofan og merki við hvað er komið niður. Þá getur hann merkt við líka þegar hann pakkar niður í lok útilegu. </w:t>
            </w:r>
            <w:r w:rsidR="00832EF7" w:rsidRPr="00832EF7">
              <w:rPr>
                <w:sz w:val="28"/>
                <w:szCs w:val="28"/>
              </w:rPr>
              <w:t>Betra er að vera með eina stóra tösku en marga litla pinkla eða plastpoka. Ef taskan er ekki til er áreiðanlega hægt að fá lánaða. Að gefnu tilefni hvetjum við foreldra til að merkja fatnað skátans því ævinlega situr fatnaður eftir svona ferðir, sem foringjar hafa ekki hugmynd um hver á.</w:t>
            </w:r>
          </w:p>
        </w:tc>
      </w:tr>
    </w:tbl>
    <w:p w:rsidR="00832EF7" w:rsidRPr="00884460" w:rsidRDefault="00832EF7" w:rsidP="00832EF7">
      <w:pPr>
        <w:pStyle w:val="NoSpacing"/>
        <w:ind w:left="-284" w:right="-426"/>
      </w:pPr>
    </w:p>
    <w:sectPr w:rsidR="00832EF7" w:rsidRPr="00884460" w:rsidSect="00832EF7">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17E04"/>
    <w:multiLevelType w:val="hybridMultilevel"/>
    <w:tmpl w:val="67AC8D16"/>
    <w:lvl w:ilvl="0" w:tplc="FF0ADCF6">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nsid w:val="7263003E"/>
    <w:multiLevelType w:val="hybridMultilevel"/>
    <w:tmpl w:val="0D28F896"/>
    <w:lvl w:ilvl="0" w:tplc="FF0ADCF6">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F4"/>
    <w:rsid w:val="000B3FF4"/>
    <w:rsid w:val="004D5708"/>
    <w:rsid w:val="00832EF7"/>
    <w:rsid w:val="0088446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81EB6-E90C-46DE-BCA6-28937D44C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44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3F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3FF4"/>
    <w:pPr>
      <w:ind w:left="720"/>
      <w:contextualSpacing/>
    </w:pPr>
  </w:style>
  <w:style w:type="paragraph" w:styleId="NoSpacing">
    <w:name w:val="No Spacing"/>
    <w:uiPriority w:val="1"/>
    <w:qFormat/>
    <w:rsid w:val="00884460"/>
    <w:pPr>
      <w:spacing w:after="0" w:line="240" w:lineRule="auto"/>
    </w:pPr>
  </w:style>
  <w:style w:type="character" w:customStyle="1" w:styleId="Heading1Char">
    <w:name w:val="Heading 1 Char"/>
    <w:basedOn w:val="DefaultParagraphFont"/>
    <w:link w:val="Heading1"/>
    <w:uiPriority w:val="9"/>
    <w:rsid w:val="0088446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Skátasamband Reykjavíkur</dc:creator>
  <cp:keywords/>
  <dc:description/>
  <cp:lastModifiedBy>Skátasamband Reykjavíkur</cp:lastModifiedBy>
  <cp:revision>1</cp:revision>
  <dcterms:created xsi:type="dcterms:W3CDTF">2015-01-14T15:07:00Z</dcterms:created>
  <dcterms:modified xsi:type="dcterms:W3CDTF">2015-01-14T16:25:00Z</dcterms:modified>
</cp:coreProperties>
</file>